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701"/>
      </w:tblGrid>
      <w:tr w:rsidR="00205CA7" w:rsidRPr="00205CA7" w:rsidTr="00205CA7">
        <w:tc>
          <w:tcPr>
            <w:tcW w:w="1555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701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205CA7" w:rsidRPr="00205CA7" w:rsidTr="00205CA7">
        <w:tc>
          <w:tcPr>
            <w:tcW w:w="1555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1701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</w:tr>
      <w:tr w:rsidR="00205CA7" w:rsidRPr="00205CA7" w:rsidTr="00205CA7">
        <w:tc>
          <w:tcPr>
            <w:tcW w:w="1555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1701" w:type="dxa"/>
          </w:tcPr>
          <w:p w:rsidR="00205CA7" w:rsidRPr="00072FE0" w:rsidRDefault="00205CA7" w:rsidP="00205CA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205CA7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="00072FE0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</w:p>
        </w:tc>
      </w:tr>
    </w:tbl>
    <w:p w:rsidR="00F902E9" w:rsidRDefault="00F902E9"/>
    <w:p w:rsidR="00205CA7" w:rsidRDefault="00205CA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205CA7" w:rsidRPr="00205CA7" w:rsidTr="00205CA7">
        <w:tc>
          <w:tcPr>
            <w:tcW w:w="3681" w:type="dxa"/>
          </w:tcPr>
          <w:p w:rsidR="00205CA7" w:rsidRPr="00072FE0" w:rsidRDefault="007F6C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Дань</w:t>
            </w:r>
          </w:p>
        </w:tc>
        <w:tc>
          <w:tcPr>
            <w:tcW w:w="5664" w:type="dxa"/>
          </w:tcPr>
          <w:p w:rsidR="00205CA7" w:rsidRPr="00205CA7" w:rsidRDefault="007F6C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Натуральный или денежный сбор с покоренных племен и народов</w:t>
            </w:r>
          </w:p>
        </w:tc>
      </w:tr>
      <w:tr w:rsidR="00205CA7" w:rsidRPr="00205CA7" w:rsidTr="00205CA7">
        <w:tc>
          <w:tcPr>
            <w:tcW w:w="3681" w:type="dxa"/>
          </w:tcPr>
          <w:p w:rsidR="00205CA7" w:rsidRPr="00205CA7" w:rsidRDefault="00072FE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862</w:t>
            </w:r>
            <w:r w:rsidR="00B65C0F"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5664" w:type="dxa"/>
          </w:tcPr>
          <w:p w:rsidR="00205CA7" w:rsidRPr="00205CA7" w:rsidRDefault="00072FE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Призыв варягов на Русь. Начало русского государства.</w:t>
            </w:r>
          </w:p>
        </w:tc>
      </w:tr>
      <w:tr w:rsidR="00205CA7" w:rsidRPr="00205CA7" w:rsidTr="00205CA7">
        <w:tc>
          <w:tcPr>
            <w:tcW w:w="3681" w:type="dxa"/>
          </w:tcPr>
          <w:p w:rsidR="00205CA7" w:rsidRPr="00205CA7" w:rsidRDefault="007F6C52" w:rsidP="00072FE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Вече</w:t>
            </w:r>
          </w:p>
        </w:tc>
        <w:tc>
          <w:tcPr>
            <w:tcW w:w="5664" w:type="dxa"/>
          </w:tcPr>
          <w:p w:rsidR="00205CA7" w:rsidRPr="00205CA7" w:rsidRDefault="007F6C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Народное собрание, решавшее важные вопросы</w:t>
            </w:r>
          </w:p>
        </w:tc>
      </w:tr>
      <w:tr w:rsidR="00205CA7" w:rsidRPr="00205CA7" w:rsidTr="00205CA7">
        <w:tc>
          <w:tcPr>
            <w:tcW w:w="3681" w:type="dxa"/>
          </w:tcPr>
          <w:p w:rsidR="00205CA7" w:rsidRPr="00205CA7" w:rsidRDefault="00B65C0F">
            <w:pPr>
              <w:rPr>
                <w:rFonts w:ascii="Times New Roman" w:hAnsi="Times New Roman" w:cs="Times New Roman"/>
                <w:sz w:val="28"/>
              </w:rPr>
            </w:pPr>
            <w:r w:rsidRPr="00B65C0F">
              <w:rPr>
                <w:rFonts w:ascii="Times New Roman" w:hAnsi="Times New Roman" w:cs="Times New Roman"/>
                <w:sz w:val="28"/>
              </w:rPr>
              <w:t>ПОВЕСТЬ ВРЕМЕННЫХ ЛЕТ</w:t>
            </w:r>
          </w:p>
        </w:tc>
        <w:tc>
          <w:tcPr>
            <w:tcW w:w="5664" w:type="dxa"/>
          </w:tcPr>
          <w:p w:rsidR="00205CA7" w:rsidRPr="00205CA7" w:rsidRDefault="00B65C0F" w:rsidP="007F6C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Первый письменный источник по истории России. </w:t>
            </w:r>
            <w:r w:rsidR="007F6C52">
              <w:rPr>
                <w:rFonts w:ascii="Times New Roman" w:hAnsi="Times New Roman" w:cs="Times New Roman"/>
                <w:sz w:val="28"/>
              </w:rPr>
              <w:t>Автор  Нестор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7F6C52" w:rsidRPr="00205CA7" w:rsidTr="00205CA7">
        <w:tc>
          <w:tcPr>
            <w:tcW w:w="3681" w:type="dxa"/>
          </w:tcPr>
          <w:p w:rsidR="007F6C52" w:rsidRPr="00B65C0F" w:rsidRDefault="007F6C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882</w:t>
            </w:r>
          </w:p>
        </w:tc>
        <w:tc>
          <w:tcPr>
            <w:tcW w:w="5664" w:type="dxa"/>
          </w:tcPr>
          <w:p w:rsidR="007F6C52" w:rsidRDefault="007F6C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основание</w:t>
            </w:r>
            <w:r w:rsidRPr="007F6C52">
              <w:rPr>
                <w:rFonts w:ascii="Times New Roman" w:hAnsi="Times New Roman" w:cs="Times New Roman"/>
                <w:sz w:val="28"/>
              </w:rPr>
              <w:t xml:space="preserve"> Древнерусского государства, так как Олег объединил под своей властью два города Киев и Новгород.</w:t>
            </w:r>
          </w:p>
        </w:tc>
      </w:tr>
      <w:tr w:rsidR="00205CA7" w:rsidRPr="00205CA7" w:rsidTr="00205CA7">
        <w:tc>
          <w:tcPr>
            <w:tcW w:w="3681" w:type="dxa"/>
          </w:tcPr>
          <w:p w:rsidR="00205CA7" w:rsidRPr="00205CA7" w:rsidRDefault="00072FE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988 </w:t>
            </w:r>
            <w:r w:rsidR="00B65C0F">
              <w:rPr>
                <w:rFonts w:ascii="Times New Roman" w:hAnsi="Times New Roman" w:cs="Times New Roman"/>
                <w:sz w:val="28"/>
              </w:rPr>
              <w:t>год</w:t>
            </w:r>
          </w:p>
        </w:tc>
        <w:tc>
          <w:tcPr>
            <w:tcW w:w="5664" w:type="dxa"/>
          </w:tcPr>
          <w:p w:rsidR="00205CA7" w:rsidRPr="00205CA7" w:rsidRDefault="00072FE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Принятие христианской верны на Руси.</w:t>
            </w:r>
            <w:r w:rsidR="00205CA7" w:rsidRPr="00205CA7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7F6C52" w:rsidRPr="00205CA7" w:rsidTr="00205CA7">
        <w:tc>
          <w:tcPr>
            <w:tcW w:w="3681" w:type="dxa"/>
          </w:tcPr>
          <w:p w:rsidR="007F6C52" w:rsidRDefault="009F02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Погосты</w:t>
            </w:r>
          </w:p>
        </w:tc>
        <w:tc>
          <w:tcPr>
            <w:tcW w:w="5664" w:type="dxa"/>
          </w:tcPr>
          <w:p w:rsidR="007F6C52" w:rsidRDefault="009F02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Место сбора дани</w:t>
            </w:r>
          </w:p>
        </w:tc>
      </w:tr>
      <w:tr w:rsidR="009F02C4" w:rsidRPr="00205CA7" w:rsidTr="00205CA7">
        <w:tc>
          <w:tcPr>
            <w:tcW w:w="3681" w:type="dxa"/>
          </w:tcPr>
          <w:p w:rsidR="009F02C4" w:rsidRDefault="009F02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Уроки</w:t>
            </w:r>
          </w:p>
        </w:tc>
        <w:tc>
          <w:tcPr>
            <w:tcW w:w="5664" w:type="dxa"/>
          </w:tcPr>
          <w:p w:rsidR="009F02C4" w:rsidRDefault="009F02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Размер дани</w:t>
            </w:r>
          </w:p>
        </w:tc>
      </w:tr>
      <w:tr w:rsidR="009F02C4" w:rsidRPr="00205CA7" w:rsidTr="00205CA7">
        <w:tc>
          <w:tcPr>
            <w:tcW w:w="3681" w:type="dxa"/>
          </w:tcPr>
          <w:p w:rsidR="009F02C4" w:rsidRDefault="009F02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911,944</w:t>
            </w:r>
          </w:p>
        </w:tc>
        <w:tc>
          <w:tcPr>
            <w:tcW w:w="5664" w:type="dxa"/>
          </w:tcPr>
          <w:p w:rsidR="009F02C4" w:rsidRDefault="009F02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Договора киевских князей с греками по вопросам торговли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порядке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прибытия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русов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 Византию</w:t>
            </w:r>
          </w:p>
        </w:tc>
      </w:tr>
    </w:tbl>
    <w:p w:rsidR="00205CA7" w:rsidRPr="00205CA7" w:rsidRDefault="00205CA7">
      <w:pPr>
        <w:rPr>
          <w:rFonts w:ascii="Times New Roman" w:hAnsi="Times New Roman" w:cs="Times New Roman"/>
          <w:sz w:val="28"/>
        </w:rPr>
      </w:pPr>
    </w:p>
    <w:sectPr w:rsidR="00205CA7" w:rsidRPr="00205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CA7"/>
    <w:rsid w:val="00072FE0"/>
    <w:rsid w:val="00205CA7"/>
    <w:rsid w:val="007F6C52"/>
    <w:rsid w:val="009F02C4"/>
    <w:rsid w:val="00B65C0F"/>
    <w:rsid w:val="00F9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C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C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СОШ 2</cp:lastModifiedBy>
  <cp:revision>2</cp:revision>
  <dcterms:created xsi:type="dcterms:W3CDTF">2021-01-27T05:25:00Z</dcterms:created>
  <dcterms:modified xsi:type="dcterms:W3CDTF">2021-01-27T05:25:00Z</dcterms:modified>
</cp:coreProperties>
</file>